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0" w:rsidRPr="00581E10" w:rsidRDefault="00581E10" w:rsidP="00581E10">
      <w:pPr>
        <w:jc w:val="center"/>
        <w:rPr>
          <w:rFonts w:ascii="Verdana" w:hAnsi="Verdana"/>
          <w:color w:val="41B1FF"/>
          <w:sz w:val="36"/>
          <w:szCs w:val="36"/>
        </w:rPr>
      </w:pPr>
      <w:r w:rsidRPr="00581E10">
        <w:rPr>
          <w:rFonts w:ascii="Verdana" w:hAnsi="Verdana"/>
          <w:noProof/>
          <w:color w:val="41B1FF"/>
          <w:sz w:val="36"/>
          <w:szCs w:val="36"/>
        </w:rPr>
        <w:drawing>
          <wp:anchor distT="0" distB="180340" distL="114300" distR="114300" simplePos="0" relativeHeight="251659264" behindDoc="0" locked="0" layoutInCell="1" allowOverlap="1" wp14:anchorId="6595C16E" wp14:editId="3D2A8BAD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431290" cy="1430020"/>
            <wp:effectExtent l="0" t="0" r="0" b="0"/>
            <wp:wrapSquare wrapText="bothSides"/>
            <wp:docPr id="1" name="Picture 1" descr="Staverton N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erton N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81E10">
        <w:rPr>
          <w:rFonts w:ascii="Verdana" w:hAnsi="Verdana"/>
          <w:color w:val="41B1FF"/>
          <w:sz w:val="36"/>
          <w:szCs w:val="36"/>
        </w:rPr>
        <w:t>Staverton</w:t>
      </w:r>
      <w:proofErr w:type="spellEnd"/>
      <w:r w:rsidRPr="00581E10">
        <w:rPr>
          <w:rFonts w:ascii="Verdana" w:hAnsi="Verdana"/>
          <w:color w:val="41B1FF"/>
          <w:sz w:val="36"/>
          <w:szCs w:val="36"/>
        </w:rPr>
        <w:t xml:space="preserve"> Parish </w:t>
      </w:r>
      <w:proofErr w:type="spellStart"/>
      <w:r w:rsidRPr="00581E10">
        <w:rPr>
          <w:rFonts w:ascii="Verdana" w:hAnsi="Verdana"/>
          <w:color w:val="41B1FF"/>
          <w:sz w:val="36"/>
          <w:szCs w:val="36"/>
        </w:rPr>
        <w:t>Neighbourhood</w:t>
      </w:r>
      <w:proofErr w:type="spellEnd"/>
      <w:r w:rsidRPr="00581E10">
        <w:rPr>
          <w:rFonts w:ascii="Verdana" w:hAnsi="Verdana"/>
          <w:color w:val="41B1FF"/>
          <w:sz w:val="36"/>
          <w:szCs w:val="36"/>
        </w:rPr>
        <w:t xml:space="preserve"> Plan </w:t>
      </w:r>
    </w:p>
    <w:p w:rsidR="00581E10" w:rsidRDefault="00581E10" w:rsidP="00581E10">
      <w:pPr>
        <w:jc w:val="center"/>
        <w:rPr>
          <w:rFonts w:ascii="Verdana" w:hAnsi="Verdana"/>
          <w:color w:val="41B1FF"/>
          <w:sz w:val="28"/>
          <w:szCs w:val="28"/>
        </w:rPr>
      </w:pPr>
    </w:p>
    <w:p w:rsidR="00581E10" w:rsidRPr="00581E10" w:rsidRDefault="00321854" w:rsidP="00581E10">
      <w:pPr>
        <w:jc w:val="center"/>
        <w:rPr>
          <w:rFonts w:ascii="Verdana" w:hAnsi="Verdana"/>
          <w:color w:val="41B1FF"/>
          <w:sz w:val="28"/>
          <w:szCs w:val="28"/>
        </w:rPr>
      </w:pPr>
      <w:r>
        <w:rPr>
          <w:rFonts w:ascii="Verdana" w:hAnsi="Verdana"/>
          <w:color w:val="41B1FF"/>
          <w:sz w:val="28"/>
          <w:szCs w:val="28"/>
        </w:rPr>
        <w:t xml:space="preserve">Creating a new vision </w:t>
      </w:r>
      <w:r w:rsidR="00581E10" w:rsidRPr="00581E10">
        <w:rPr>
          <w:rFonts w:ascii="Verdana" w:hAnsi="Verdana"/>
          <w:color w:val="41B1FF"/>
          <w:sz w:val="28"/>
          <w:szCs w:val="28"/>
        </w:rPr>
        <w:t>for the Future</w:t>
      </w: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Steering Group </w:t>
      </w:r>
      <w:r w:rsidRPr="00581E10">
        <w:rPr>
          <w:rFonts w:ascii="Verdana" w:hAnsi="Verdana"/>
          <w:b/>
          <w:sz w:val="28"/>
          <w:szCs w:val="28"/>
        </w:rPr>
        <w:t>Meeting</w:t>
      </w: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  <w:r w:rsidRPr="00581E10">
        <w:rPr>
          <w:rFonts w:ascii="Verdana" w:hAnsi="Verdana"/>
          <w:b/>
          <w:sz w:val="28"/>
          <w:szCs w:val="28"/>
        </w:rPr>
        <w:t xml:space="preserve">Tuesday </w:t>
      </w:r>
      <w:r w:rsidR="0046658D">
        <w:rPr>
          <w:rFonts w:ascii="Verdana" w:hAnsi="Verdana"/>
          <w:b/>
          <w:sz w:val="28"/>
          <w:szCs w:val="28"/>
        </w:rPr>
        <w:t>7</w:t>
      </w:r>
      <w:r w:rsidR="0046658D" w:rsidRPr="0046658D">
        <w:rPr>
          <w:rFonts w:ascii="Verdana" w:hAnsi="Verdana"/>
          <w:b/>
          <w:sz w:val="28"/>
          <w:szCs w:val="28"/>
          <w:vertAlign w:val="superscript"/>
        </w:rPr>
        <w:t>th</w:t>
      </w:r>
      <w:r w:rsidR="0046658D">
        <w:rPr>
          <w:rFonts w:ascii="Verdana" w:hAnsi="Verdana"/>
          <w:b/>
          <w:sz w:val="28"/>
          <w:szCs w:val="28"/>
        </w:rPr>
        <w:t xml:space="preserve"> May</w:t>
      </w:r>
      <w:r w:rsidR="00AB4F4C">
        <w:rPr>
          <w:rFonts w:ascii="Verdana" w:hAnsi="Verdana"/>
          <w:b/>
          <w:sz w:val="28"/>
          <w:szCs w:val="28"/>
        </w:rPr>
        <w:t xml:space="preserve"> 2019</w:t>
      </w:r>
      <w:r w:rsidRPr="00581E10">
        <w:rPr>
          <w:rFonts w:ascii="Verdana" w:hAnsi="Verdana"/>
          <w:b/>
          <w:sz w:val="28"/>
          <w:szCs w:val="28"/>
        </w:rPr>
        <w:t xml:space="preserve"> at 7-30</w:t>
      </w: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  <w:r w:rsidRPr="00581E10">
        <w:rPr>
          <w:rFonts w:ascii="Verdana" w:hAnsi="Verdana"/>
          <w:b/>
          <w:sz w:val="28"/>
          <w:szCs w:val="28"/>
        </w:rPr>
        <w:t xml:space="preserve">At the </w:t>
      </w:r>
      <w:r w:rsidR="0046658D">
        <w:rPr>
          <w:rFonts w:ascii="Verdana" w:hAnsi="Verdana"/>
          <w:b/>
          <w:sz w:val="28"/>
          <w:szCs w:val="28"/>
        </w:rPr>
        <w:t xml:space="preserve">Live and let Live, </w:t>
      </w:r>
      <w:proofErr w:type="spellStart"/>
      <w:r w:rsidR="0046658D">
        <w:rPr>
          <w:rFonts w:ascii="Verdana" w:hAnsi="Verdana"/>
          <w:b/>
          <w:sz w:val="28"/>
          <w:szCs w:val="28"/>
        </w:rPr>
        <w:t>landscove</w:t>
      </w:r>
      <w:proofErr w:type="spellEnd"/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AGENDA</w:t>
      </w: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46658D" w:rsidRDefault="00581E10" w:rsidP="00581E10">
      <w:pPr>
        <w:jc w:val="center"/>
        <w:rPr>
          <w:rFonts w:ascii="Verdana" w:hAnsi="Verdana"/>
          <w:b/>
        </w:rPr>
      </w:pPr>
    </w:p>
    <w:p w:rsidR="00CB186B" w:rsidRPr="0046658D" w:rsidRDefault="00CB186B" w:rsidP="00CB186B">
      <w:pPr>
        <w:pStyle w:val="ListParagraph"/>
        <w:rPr>
          <w:rFonts w:ascii="Verdana" w:hAnsi="Verdana"/>
        </w:rPr>
      </w:pPr>
    </w:p>
    <w:p w:rsidR="00581E10" w:rsidRPr="0046658D" w:rsidRDefault="00581E10" w:rsidP="00581E1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Apologies for absence</w:t>
      </w:r>
    </w:p>
    <w:p w:rsidR="00321854" w:rsidRPr="0046658D" w:rsidRDefault="002857E4" w:rsidP="00321854">
      <w:pPr>
        <w:pStyle w:val="ListParagraph"/>
        <w:rPr>
          <w:rFonts w:ascii="Verdana" w:hAnsi="Verdana"/>
        </w:rPr>
      </w:pPr>
      <w:r w:rsidRPr="0046658D">
        <w:rPr>
          <w:rFonts w:ascii="Verdana" w:hAnsi="Verdana"/>
        </w:rPr>
        <w:t xml:space="preserve">  </w:t>
      </w:r>
    </w:p>
    <w:p w:rsidR="00581E10" w:rsidRPr="0046658D" w:rsidRDefault="00581E10" w:rsidP="00581E1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Approval of notes from the last meeting</w:t>
      </w:r>
    </w:p>
    <w:p w:rsidR="00321854" w:rsidRPr="0046658D" w:rsidRDefault="00321854" w:rsidP="00AB4F4C">
      <w:pPr>
        <w:rPr>
          <w:rFonts w:ascii="Verdana" w:hAnsi="Verdana"/>
        </w:rPr>
      </w:pPr>
    </w:p>
    <w:p w:rsidR="0046658D" w:rsidRDefault="00581E10" w:rsidP="00466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Declarations of interest</w:t>
      </w:r>
    </w:p>
    <w:p w:rsidR="0046658D" w:rsidRPr="0046658D" w:rsidRDefault="0046658D" w:rsidP="0046658D">
      <w:pPr>
        <w:rPr>
          <w:rFonts w:ascii="Verdana" w:hAnsi="Verdana"/>
        </w:rPr>
      </w:pPr>
    </w:p>
    <w:p w:rsidR="0046658D" w:rsidRPr="0046658D" w:rsidRDefault="0046658D" w:rsidP="00466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 xml:space="preserve">To discuss how </w:t>
      </w:r>
      <w:proofErr w:type="spellStart"/>
      <w:r w:rsidRPr="0046658D">
        <w:rPr>
          <w:rFonts w:ascii="Verdana" w:eastAsia="Times New Roman" w:hAnsi="Verdana" w:cs="Times New Roman"/>
          <w:lang w:val="en-GB"/>
        </w:rPr>
        <w:t>Staverton</w:t>
      </w:r>
      <w:proofErr w:type="spellEnd"/>
      <w:r w:rsidRPr="0046658D">
        <w:rPr>
          <w:rFonts w:ascii="Verdana" w:eastAsia="Times New Roman" w:hAnsi="Verdana" w:cs="Times New Roman"/>
          <w:lang w:val="en-GB"/>
        </w:rPr>
        <w:t xml:space="preserve"> PC’s vote </w:t>
      </w:r>
      <w:r>
        <w:rPr>
          <w:rFonts w:ascii="Verdana" w:eastAsia="Times New Roman" w:hAnsi="Verdana" w:cs="Times New Roman"/>
          <w:lang w:val="en-GB"/>
        </w:rPr>
        <w:t>to pledge to make the P</w:t>
      </w:r>
      <w:r w:rsidRPr="0046658D">
        <w:rPr>
          <w:rFonts w:ascii="Verdana" w:eastAsia="Times New Roman" w:hAnsi="Verdana" w:cs="Times New Roman"/>
          <w:lang w:val="en-GB"/>
        </w:rPr>
        <w:t>arish carbon neutral by 2030 will impact on NP policies. (</w:t>
      </w:r>
      <w:r>
        <w:rPr>
          <w:rFonts w:ascii="Verdana" w:eastAsia="Times New Roman" w:hAnsi="Verdana" w:cs="Times New Roman"/>
          <w:lang w:val="en-GB"/>
        </w:rPr>
        <w:t>A</w:t>
      </w:r>
      <w:r w:rsidRPr="0046658D">
        <w:rPr>
          <w:rFonts w:ascii="Verdana" w:eastAsia="Times New Roman" w:hAnsi="Verdana" w:cs="Times New Roman"/>
          <w:lang w:val="en-GB"/>
        </w:rPr>
        <w:t xml:space="preserve">t the least we will need to look at our Climate Change and Flooding policy direction and </w:t>
      </w:r>
      <w:r>
        <w:rPr>
          <w:rFonts w:ascii="Verdana" w:eastAsia="Times New Roman" w:hAnsi="Verdana" w:cs="Times New Roman"/>
          <w:lang w:val="en-GB"/>
        </w:rPr>
        <w:t xml:space="preserve">without </w:t>
      </w:r>
      <w:r w:rsidRPr="0046658D">
        <w:rPr>
          <w:rFonts w:ascii="Verdana" w:eastAsia="Times New Roman" w:hAnsi="Verdana" w:cs="Times New Roman"/>
          <w:lang w:val="en-GB"/>
        </w:rPr>
        <w:t xml:space="preserve">doubt </w:t>
      </w:r>
      <w:r>
        <w:rPr>
          <w:rFonts w:ascii="Verdana" w:eastAsia="Times New Roman" w:hAnsi="Verdana" w:cs="Times New Roman"/>
          <w:lang w:val="en-GB"/>
        </w:rPr>
        <w:t>it will impact all our discus</w:t>
      </w:r>
      <w:r w:rsidR="00DD2E7B">
        <w:rPr>
          <w:rFonts w:ascii="Verdana" w:eastAsia="Times New Roman" w:hAnsi="Verdana" w:cs="Times New Roman"/>
          <w:lang w:val="en-GB"/>
        </w:rPr>
        <w:t>s</w:t>
      </w:r>
      <w:r>
        <w:rPr>
          <w:rFonts w:ascii="Verdana" w:eastAsia="Times New Roman" w:hAnsi="Verdana" w:cs="Times New Roman"/>
          <w:lang w:val="en-GB"/>
        </w:rPr>
        <w:t>ions and decisions.</w:t>
      </w:r>
      <w:r w:rsidRPr="0046658D">
        <w:rPr>
          <w:rFonts w:ascii="Verdana" w:eastAsia="Times New Roman" w:hAnsi="Verdana" w:cs="Times New Roman"/>
          <w:lang w:val="en-GB"/>
        </w:rPr>
        <w:t>)</w:t>
      </w:r>
      <w:bookmarkStart w:id="0" w:name="_GoBack"/>
      <w:bookmarkEnd w:id="0"/>
    </w:p>
    <w:p w:rsidR="0046658D" w:rsidRPr="0046658D" w:rsidRDefault="0046658D" w:rsidP="0046658D">
      <w:pPr>
        <w:rPr>
          <w:rFonts w:ascii="Verdana" w:eastAsia="Times New Roman" w:hAnsi="Verdana" w:cs="Times New Roman"/>
          <w:color w:val="000000"/>
          <w:lang w:val="en-GB"/>
        </w:rPr>
      </w:pPr>
    </w:p>
    <w:p w:rsidR="0046658D" w:rsidRPr="0046658D" w:rsidRDefault="0046658D" w:rsidP="00466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eastAsia="Times New Roman" w:hAnsi="Verdana" w:cs="Times New Roman"/>
          <w:color w:val="000000"/>
          <w:lang w:val="en-GB"/>
        </w:rPr>
        <w:t xml:space="preserve">To formulate our criteria for site suitability </w:t>
      </w:r>
    </w:p>
    <w:p w:rsidR="0046658D" w:rsidRPr="0046658D" w:rsidRDefault="0046658D" w:rsidP="0046658D">
      <w:pPr>
        <w:rPr>
          <w:rFonts w:ascii="Verdana" w:hAnsi="Verdana"/>
        </w:rPr>
      </w:pPr>
    </w:p>
    <w:p w:rsidR="0046658D" w:rsidRPr="0046658D" w:rsidRDefault="0046658D" w:rsidP="00466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eastAsia="Times New Roman" w:hAnsi="Verdana" w:cs="Times New Roman"/>
          <w:color w:val="000000"/>
          <w:lang w:val="en-GB"/>
        </w:rPr>
        <w:t>Look in more detail at each site with Lee’s report and our criteria to make our choices of sites eventually.</w:t>
      </w:r>
    </w:p>
    <w:p w:rsidR="00321854" w:rsidRPr="0046658D" w:rsidRDefault="00321854" w:rsidP="00CB186B">
      <w:pPr>
        <w:rPr>
          <w:rFonts w:ascii="Verdana" w:hAnsi="Verdana"/>
        </w:rPr>
      </w:pPr>
    </w:p>
    <w:p w:rsidR="00A773C8" w:rsidRPr="0046658D" w:rsidRDefault="00581E10" w:rsidP="00A773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Financial Update</w:t>
      </w:r>
      <w:r w:rsidR="002857E4" w:rsidRPr="0046658D">
        <w:rPr>
          <w:rFonts w:ascii="Verdana" w:hAnsi="Verdana"/>
        </w:rPr>
        <w:t xml:space="preserve"> - Chris</w:t>
      </w:r>
    </w:p>
    <w:p w:rsidR="00321854" w:rsidRPr="0046658D" w:rsidRDefault="00321854" w:rsidP="00A773C8">
      <w:pPr>
        <w:rPr>
          <w:rFonts w:ascii="Verdana" w:hAnsi="Verdana"/>
        </w:rPr>
      </w:pPr>
    </w:p>
    <w:p w:rsidR="00321854" w:rsidRPr="00321854" w:rsidRDefault="00321854" w:rsidP="00977A2E">
      <w:pPr>
        <w:pStyle w:val="ListParagraph"/>
        <w:rPr>
          <w:rFonts w:ascii="Verdana" w:hAnsi="Verdana"/>
        </w:rPr>
      </w:pPr>
    </w:p>
    <w:p w:rsidR="00581E10" w:rsidRPr="003D5983" w:rsidRDefault="003D5983" w:rsidP="003D5983">
      <w:pPr>
        <w:tabs>
          <w:tab w:val="left" w:pos="54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sectPr w:rsidR="00581E10" w:rsidRPr="003D5983" w:rsidSect="00AA0F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B58"/>
    <w:multiLevelType w:val="hybridMultilevel"/>
    <w:tmpl w:val="8BA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EBF"/>
    <w:multiLevelType w:val="hybridMultilevel"/>
    <w:tmpl w:val="C74C2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200ADC"/>
    <w:multiLevelType w:val="multilevel"/>
    <w:tmpl w:val="ACD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10"/>
    <w:rsid w:val="00167001"/>
    <w:rsid w:val="002158E4"/>
    <w:rsid w:val="0022226A"/>
    <w:rsid w:val="002857E4"/>
    <w:rsid w:val="002A2AAD"/>
    <w:rsid w:val="00321854"/>
    <w:rsid w:val="00392E17"/>
    <w:rsid w:val="003D5983"/>
    <w:rsid w:val="0046658D"/>
    <w:rsid w:val="00581E10"/>
    <w:rsid w:val="00977A2E"/>
    <w:rsid w:val="00A773C8"/>
    <w:rsid w:val="00AA0F5A"/>
    <w:rsid w:val="00AB4F4C"/>
    <w:rsid w:val="00B269DA"/>
    <w:rsid w:val="00C1055F"/>
    <w:rsid w:val="00CB186B"/>
    <w:rsid w:val="00DD2E7B"/>
    <w:rsid w:val="00E01B33"/>
    <w:rsid w:val="00ED3542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5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39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8997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0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36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3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2019-05-05T08:31:00Z</cp:lastPrinted>
  <dcterms:created xsi:type="dcterms:W3CDTF">2019-05-05T08:31:00Z</dcterms:created>
  <dcterms:modified xsi:type="dcterms:W3CDTF">2019-05-05T08:31:00Z</dcterms:modified>
</cp:coreProperties>
</file>